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97" w:rsidRDefault="00096B97" w:rsidP="001F407C">
      <w:pPr>
        <w:jc w:val="center"/>
        <w:rPr>
          <w:b/>
          <w:bCs/>
          <w:sz w:val="28"/>
          <w:szCs w:val="28"/>
        </w:rPr>
      </w:pPr>
      <w:r w:rsidRPr="001F407C">
        <w:rPr>
          <w:b/>
          <w:bCs/>
          <w:sz w:val="28"/>
          <w:szCs w:val="28"/>
        </w:rPr>
        <w:t>La ministra Mato se compromete con las CC.AA. a avanzar en un acuerdo que garantice la equidad en las prestaciones en toda España</w:t>
      </w:r>
    </w:p>
    <w:p w:rsidR="001F407C" w:rsidRPr="001F407C" w:rsidRDefault="001F407C" w:rsidP="001F407C">
      <w:pPr>
        <w:jc w:val="center"/>
        <w:rPr>
          <w:sz w:val="28"/>
          <w:szCs w:val="28"/>
        </w:rPr>
      </w:pPr>
    </w:p>
    <w:p w:rsidR="00096B97" w:rsidRDefault="00096B97" w:rsidP="001F407C">
      <w:pPr>
        <w:jc w:val="center"/>
      </w:pPr>
      <w:r w:rsidRPr="00096B97">
        <w:rPr>
          <w:noProof/>
        </w:rPr>
        <w:drawing>
          <wp:inline distT="0" distB="0" distL="0" distR="0">
            <wp:extent cx="2305050" cy="1524000"/>
            <wp:effectExtent l="0" t="0" r="0" b="0"/>
            <wp:docPr id="1" name="Imagen 1" descr="http://www.asquifyde.es/uploads/noticias/reunion_omc_marzo_2010_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reunion_omc_marzo_2010_1_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524000"/>
                    </a:xfrm>
                    <a:prstGeom prst="rect">
                      <a:avLst/>
                    </a:prstGeom>
                    <a:noFill/>
                    <a:ln>
                      <a:noFill/>
                    </a:ln>
                  </pic:spPr>
                </pic:pic>
              </a:graphicData>
            </a:graphic>
          </wp:inline>
        </w:drawing>
      </w:r>
    </w:p>
    <w:p w:rsidR="001F407C" w:rsidRPr="00096B97" w:rsidRDefault="001F407C" w:rsidP="001F407C">
      <w:pPr>
        <w:jc w:val="center"/>
      </w:pPr>
    </w:p>
    <w:p w:rsidR="00096B97" w:rsidRDefault="00096B97" w:rsidP="001F407C">
      <w:pPr>
        <w:jc w:val="both"/>
        <w:rPr>
          <w:b/>
          <w:bCs/>
        </w:rPr>
      </w:pPr>
      <w:r w:rsidRPr="001F407C">
        <w:rPr>
          <w:b/>
          <w:bCs/>
        </w:rPr>
        <w:t>Esperemos que esta noticia se haga realidad y que incluya a los enfermos de sensibilización central.</w:t>
      </w:r>
    </w:p>
    <w:p w:rsidR="001F407C" w:rsidRPr="001F407C" w:rsidRDefault="001F407C" w:rsidP="001F407C">
      <w:pPr>
        <w:jc w:val="both"/>
      </w:pPr>
    </w:p>
    <w:p w:rsidR="00096B97" w:rsidRPr="001F407C" w:rsidRDefault="00096B97" w:rsidP="001F407C">
      <w:pPr>
        <w:jc w:val="both"/>
      </w:pPr>
      <w:r w:rsidRPr="001F407C">
        <w:t xml:space="preserve">En sendas reuniones celebradas ayer jueves entre la ministra de Sanidad, Servicios Sociales e Igualdad, Ana Mato, con los responsables autonómicos de Murcia, La Rioja y Navarra, se puso de manifiesto una gran coincidencia entre las partes en la búsqueda de la sostenibilidad del Sistema Nacional de Salud. Para preservarla, Mato, que calificó al Ministerio que dirige como el “Ministerio de las Personas”, se comprometió a avanzar en un acuerdo con las Comunidades Autónomas que también garantice la equidad en las prestaciones en todo el territorio </w:t>
      </w:r>
    </w:p>
    <w:p w:rsidR="00096B97" w:rsidRPr="001F407C" w:rsidRDefault="00096B97" w:rsidP="001F407C">
      <w:pPr>
        <w:jc w:val="both"/>
      </w:pPr>
      <w:r w:rsidRPr="001F407C">
        <w:t xml:space="preserve">La ministra de Sanidad, Servicios Sociales e Igualdad, Ana Mato, celebró ayer una reunión con el presidente de </w:t>
      </w:r>
      <w:bookmarkStart w:id="0" w:name="_GoBack"/>
      <w:bookmarkEnd w:id="0"/>
      <w:r w:rsidRPr="001F407C">
        <w:t xml:space="preserve">la Región de Murcia, Ramón Luis Valcárcel. Asimismo, recibió en el Ministerio al consejero de Salud y Servicios Sociales de La Rioja, José Ignacio Nieto, y a las consejeras de Salud y de Política Social e Igualdad, Marta Vera y  Elena Torres. </w:t>
      </w:r>
    </w:p>
    <w:p w:rsidR="00096B97" w:rsidRPr="001F407C" w:rsidRDefault="00096B97" w:rsidP="001F407C">
      <w:pPr>
        <w:jc w:val="both"/>
      </w:pPr>
      <w:r w:rsidRPr="001F407C">
        <w:t xml:space="preserve">En las reuniones, se ha puesto de manifiesto una gran coincidencia en la búsqueda de la sostenibilidad del Sistema Nacional de Salud. Para preservarla, Mato, que ha calificado al Ministerio que dirige como el “Ministerio de las Personas”, se ha comprometido a avanzar en un acuerdo con las Comunidades Autónomas que también garantice la equidad en las prestaciones en todo el territorio. </w:t>
      </w:r>
    </w:p>
    <w:p w:rsidR="00096B97" w:rsidRPr="001F407C" w:rsidRDefault="00096B97" w:rsidP="001F407C">
      <w:pPr>
        <w:jc w:val="both"/>
      </w:pPr>
      <w:r w:rsidRPr="001F407C">
        <w:t xml:space="preserve">En los encuentros con los responsables de La Rioja y Navarra, se abordó la asistencia a los pacientes de comunidades autónomas limítrofes. En este punto, la ministra insistió en la importancia de la solidaridad interterritorial, que ha fundamentado siempre la garantía de asistencia a todos los pacientes. </w:t>
      </w:r>
    </w:p>
    <w:p w:rsidR="00096B97" w:rsidRPr="001F407C" w:rsidRDefault="00096B97" w:rsidP="001F407C">
      <w:pPr>
        <w:jc w:val="both"/>
      </w:pPr>
      <w:r w:rsidRPr="001F407C">
        <w:t xml:space="preserve">Estas reuniones se enmarcan en la ronda de entrevistas que Mato ha abierto con los consejeros de Sanidad, Servicios Sociales e Igualdad, previa a la celebración del Consejo Interterritorial del Sistema Nacional de Salud, de la Conferencia Sectorial de Servicios Sociales y del Consejo Territorial del Sistema de Autonomía y Atención a la Dependencia. La ministra pretende que estos órganos se conviertan en un foro donde estudiar todas las propuestas para garantizar la sostenibilidad del sistema. Con esta primera toma de contacto, Mato pretende que el Ministerio se convierta en un lugar de encuentro con las Comunidades Autónomas y no de confrontación. </w:t>
      </w:r>
    </w:p>
    <w:p w:rsidR="001F407C" w:rsidRDefault="001F407C" w:rsidP="001F407C">
      <w:pPr>
        <w:jc w:val="both"/>
      </w:pPr>
    </w:p>
    <w:p w:rsidR="00096B97" w:rsidRPr="001F407C" w:rsidRDefault="00096B97" w:rsidP="001F407C">
      <w:pPr>
        <w:jc w:val="both"/>
      </w:pPr>
      <w:r w:rsidRPr="001F407C">
        <w:t xml:space="preserve">Fuente: </w:t>
      </w:r>
      <w:hyperlink r:id="rId6" w:history="1">
        <w:r w:rsidRPr="001F407C">
          <w:rPr>
            <w:rStyle w:val="Hipervnculo"/>
          </w:rPr>
          <w:t>Médicos y Pacientes</w:t>
        </w:r>
      </w:hyperlink>
    </w:p>
    <w:p w:rsidR="006C690A" w:rsidRPr="001F407C" w:rsidRDefault="006C690A" w:rsidP="001F407C">
      <w:pPr>
        <w:jc w:val="both"/>
      </w:pPr>
    </w:p>
    <w:sectPr w:rsidR="006C690A" w:rsidRPr="001F40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8"/>
    <w:rsid w:val="00096B97"/>
    <w:rsid w:val="00192476"/>
    <w:rsid w:val="001F407C"/>
    <w:rsid w:val="002B534C"/>
    <w:rsid w:val="002E54F8"/>
    <w:rsid w:val="006C690A"/>
    <w:rsid w:val="0079390A"/>
    <w:rsid w:val="0086768C"/>
    <w:rsid w:val="00971E0A"/>
    <w:rsid w:val="009D07E5"/>
    <w:rsid w:val="00DA2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61333160msonormal">
    <w:name w:val="yiv1761333160msonormal"/>
    <w:basedOn w:val="Normal"/>
    <w:rsid w:val="009D07E5"/>
    <w:pPr>
      <w:spacing w:before="100" w:beforeAutospacing="1" w:after="100" w:afterAutospacing="1"/>
    </w:pPr>
  </w:style>
  <w:style w:type="paragraph" w:styleId="Textodeglobo">
    <w:name w:val="Balloon Text"/>
    <w:basedOn w:val="Normal"/>
    <w:link w:val="TextodegloboCar"/>
    <w:rsid w:val="006C690A"/>
    <w:rPr>
      <w:rFonts w:ascii="Tahoma" w:hAnsi="Tahoma" w:cs="Tahoma"/>
      <w:sz w:val="16"/>
      <w:szCs w:val="16"/>
    </w:rPr>
  </w:style>
  <w:style w:type="character" w:customStyle="1" w:styleId="TextodegloboCar">
    <w:name w:val="Texto de globo Car"/>
    <w:basedOn w:val="Fuentedeprrafopredeter"/>
    <w:link w:val="Textodeglobo"/>
    <w:rsid w:val="006C690A"/>
    <w:rPr>
      <w:rFonts w:ascii="Tahoma" w:hAnsi="Tahoma" w:cs="Tahoma"/>
      <w:sz w:val="16"/>
      <w:szCs w:val="16"/>
    </w:rPr>
  </w:style>
  <w:style w:type="character" w:styleId="Hipervnculo">
    <w:name w:val="Hyperlink"/>
    <w:basedOn w:val="Fuentedeprrafopredeter"/>
    <w:rsid w:val="00096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61333160msonormal">
    <w:name w:val="yiv1761333160msonormal"/>
    <w:basedOn w:val="Normal"/>
    <w:rsid w:val="009D07E5"/>
    <w:pPr>
      <w:spacing w:before="100" w:beforeAutospacing="1" w:after="100" w:afterAutospacing="1"/>
    </w:pPr>
  </w:style>
  <w:style w:type="paragraph" w:styleId="Textodeglobo">
    <w:name w:val="Balloon Text"/>
    <w:basedOn w:val="Normal"/>
    <w:link w:val="TextodegloboCar"/>
    <w:rsid w:val="006C690A"/>
    <w:rPr>
      <w:rFonts w:ascii="Tahoma" w:hAnsi="Tahoma" w:cs="Tahoma"/>
      <w:sz w:val="16"/>
      <w:szCs w:val="16"/>
    </w:rPr>
  </w:style>
  <w:style w:type="character" w:customStyle="1" w:styleId="TextodegloboCar">
    <w:name w:val="Texto de globo Car"/>
    <w:basedOn w:val="Fuentedeprrafopredeter"/>
    <w:link w:val="Textodeglobo"/>
    <w:rsid w:val="006C690A"/>
    <w:rPr>
      <w:rFonts w:ascii="Tahoma" w:hAnsi="Tahoma" w:cs="Tahoma"/>
      <w:sz w:val="16"/>
      <w:szCs w:val="16"/>
    </w:rPr>
  </w:style>
  <w:style w:type="character" w:styleId="Hipervnculo">
    <w:name w:val="Hyperlink"/>
    <w:basedOn w:val="Fuentedeprrafopredeter"/>
    <w:rsid w:val="00096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7454">
      <w:bodyDiv w:val="1"/>
      <w:marLeft w:val="0"/>
      <w:marRight w:val="0"/>
      <w:marTop w:val="0"/>
      <w:marBottom w:val="0"/>
      <w:divBdr>
        <w:top w:val="none" w:sz="0" w:space="0" w:color="auto"/>
        <w:left w:val="none" w:sz="0" w:space="0" w:color="auto"/>
        <w:bottom w:val="none" w:sz="0" w:space="0" w:color="auto"/>
        <w:right w:val="none" w:sz="0" w:space="0" w:color="auto"/>
      </w:divBdr>
      <w:divsChild>
        <w:div w:id="1410732080">
          <w:marLeft w:val="0"/>
          <w:marRight w:val="0"/>
          <w:marTop w:val="0"/>
          <w:marBottom w:val="0"/>
          <w:divBdr>
            <w:top w:val="none" w:sz="0" w:space="0" w:color="auto"/>
            <w:left w:val="none" w:sz="0" w:space="0" w:color="auto"/>
            <w:bottom w:val="none" w:sz="0" w:space="0" w:color="auto"/>
            <w:right w:val="none" w:sz="0" w:space="0" w:color="auto"/>
          </w:divBdr>
          <w:divsChild>
            <w:div w:id="1075475059">
              <w:marLeft w:val="0"/>
              <w:marRight w:val="0"/>
              <w:marTop w:val="100"/>
              <w:marBottom w:val="100"/>
              <w:divBdr>
                <w:top w:val="none" w:sz="0" w:space="0" w:color="auto"/>
                <w:left w:val="none" w:sz="0" w:space="0" w:color="auto"/>
                <w:bottom w:val="none" w:sz="0" w:space="0" w:color="auto"/>
                <w:right w:val="none" w:sz="0" w:space="0" w:color="auto"/>
              </w:divBdr>
              <w:divsChild>
                <w:div w:id="1776172465">
                  <w:marLeft w:val="0"/>
                  <w:marRight w:val="0"/>
                  <w:marTop w:val="150"/>
                  <w:marBottom w:val="450"/>
                  <w:divBdr>
                    <w:top w:val="none" w:sz="0" w:space="0" w:color="auto"/>
                    <w:left w:val="none" w:sz="0" w:space="0" w:color="auto"/>
                    <w:bottom w:val="none" w:sz="0" w:space="0" w:color="auto"/>
                    <w:right w:val="none" w:sz="0" w:space="0" w:color="auto"/>
                  </w:divBdr>
                  <w:divsChild>
                    <w:div w:id="1204177971">
                      <w:marLeft w:val="0"/>
                      <w:marRight w:val="0"/>
                      <w:marTop w:val="0"/>
                      <w:marBottom w:val="0"/>
                      <w:divBdr>
                        <w:top w:val="single" w:sz="6" w:space="23" w:color="B7D18A"/>
                        <w:left w:val="single" w:sz="6" w:space="23" w:color="B7D18A"/>
                        <w:bottom w:val="single" w:sz="6" w:space="23" w:color="B7D18A"/>
                        <w:right w:val="single" w:sz="6" w:space="23" w:color="B7D18A"/>
                      </w:divBdr>
                      <w:divsChild>
                        <w:div w:id="20859107">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 w:id="432559374">
      <w:bodyDiv w:val="1"/>
      <w:marLeft w:val="0"/>
      <w:marRight w:val="0"/>
      <w:marTop w:val="0"/>
      <w:marBottom w:val="0"/>
      <w:divBdr>
        <w:top w:val="none" w:sz="0" w:space="0" w:color="auto"/>
        <w:left w:val="none" w:sz="0" w:space="0" w:color="auto"/>
        <w:bottom w:val="none" w:sz="0" w:space="0" w:color="auto"/>
        <w:right w:val="none" w:sz="0" w:space="0" w:color="auto"/>
      </w:divBdr>
      <w:divsChild>
        <w:div w:id="1548374876">
          <w:marLeft w:val="0"/>
          <w:marRight w:val="0"/>
          <w:marTop w:val="0"/>
          <w:marBottom w:val="0"/>
          <w:divBdr>
            <w:top w:val="none" w:sz="0" w:space="0" w:color="auto"/>
            <w:left w:val="none" w:sz="0" w:space="0" w:color="auto"/>
            <w:bottom w:val="none" w:sz="0" w:space="0" w:color="auto"/>
            <w:right w:val="none" w:sz="0" w:space="0" w:color="auto"/>
          </w:divBdr>
          <w:divsChild>
            <w:div w:id="815411366">
              <w:marLeft w:val="0"/>
              <w:marRight w:val="0"/>
              <w:marTop w:val="0"/>
              <w:marBottom w:val="0"/>
              <w:divBdr>
                <w:top w:val="none" w:sz="0" w:space="0" w:color="auto"/>
                <w:left w:val="none" w:sz="0" w:space="0" w:color="auto"/>
                <w:bottom w:val="none" w:sz="0" w:space="0" w:color="auto"/>
                <w:right w:val="none" w:sz="0" w:space="0" w:color="auto"/>
              </w:divBdr>
              <w:divsChild>
                <w:div w:id="226110414">
                  <w:marLeft w:val="0"/>
                  <w:marRight w:val="0"/>
                  <w:marTop w:val="0"/>
                  <w:marBottom w:val="0"/>
                  <w:divBdr>
                    <w:top w:val="none" w:sz="0" w:space="0" w:color="auto"/>
                    <w:left w:val="none" w:sz="0" w:space="0" w:color="auto"/>
                    <w:bottom w:val="none" w:sz="0" w:space="0" w:color="auto"/>
                    <w:right w:val="none" w:sz="0" w:space="0" w:color="auto"/>
                  </w:divBdr>
                  <w:divsChild>
                    <w:div w:id="1216769572">
                      <w:marLeft w:val="0"/>
                      <w:marRight w:val="0"/>
                      <w:marTop w:val="0"/>
                      <w:marBottom w:val="0"/>
                      <w:divBdr>
                        <w:top w:val="none" w:sz="0" w:space="0" w:color="auto"/>
                        <w:left w:val="none" w:sz="0" w:space="0" w:color="auto"/>
                        <w:bottom w:val="none" w:sz="0" w:space="0" w:color="auto"/>
                        <w:right w:val="none" w:sz="0" w:space="0" w:color="auto"/>
                      </w:divBdr>
                      <w:divsChild>
                        <w:div w:id="1711686836">
                          <w:marLeft w:val="0"/>
                          <w:marRight w:val="0"/>
                          <w:marTop w:val="0"/>
                          <w:marBottom w:val="0"/>
                          <w:divBdr>
                            <w:top w:val="none" w:sz="0" w:space="0" w:color="auto"/>
                            <w:left w:val="none" w:sz="0" w:space="0" w:color="auto"/>
                            <w:bottom w:val="none" w:sz="0" w:space="0" w:color="auto"/>
                            <w:right w:val="none" w:sz="0" w:space="0" w:color="auto"/>
                          </w:divBdr>
                          <w:divsChild>
                            <w:div w:id="1431656183">
                              <w:marLeft w:val="0"/>
                              <w:marRight w:val="0"/>
                              <w:marTop w:val="0"/>
                              <w:marBottom w:val="0"/>
                              <w:divBdr>
                                <w:top w:val="none" w:sz="0" w:space="0" w:color="auto"/>
                                <w:left w:val="none" w:sz="0" w:space="0" w:color="auto"/>
                                <w:bottom w:val="none" w:sz="0" w:space="0" w:color="auto"/>
                                <w:right w:val="none" w:sz="0" w:space="0" w:color="auto"/>
                              </w:divBdr>
                              <w:divsChild>
                                <w:div w:id="1566837016">
                                  <w:marLeft w:val="0"/>
                                  <w:marRight w:val="0"/>
                                  <w:marTop w:val="240"/>
                                  <w:marBottom w:val="240"/>
                                  <w:divBdr>
                                    <w:top w:val="none" w:sz="0" w:space="0" w:color="auto"/>
                                    <w:left w:val="none" w:sz="0" w:space="0" w:color="auto"/>
                                    <w:bottom w:val="none" w:sz="0" w:space="0" w:color="auto"/>
                                    <w:right w:val="none" w:sz="0" w:space="0" w:color="auto"/>
                                  </w:divBdr>
                                  <w:divsChild>
                                    <w:div w:id="906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72248">
      <w:bodyDiv w:val="1"/>
      <w:marLeft w:val="0"/>
      <w:marRight w:val="0"/>
      <w:marTop w:val="0"/>
      <w:marBottom w:val="0"/>
      <w:divBdr>
        <w:top w:val="none" w:sz="0" w:space="0" w:color="auto"/>
        <w:left w:val="none" w:sz="0" w:space="0" w:color="auto"/>
        <w:bottom w:val="none" w:sz="0" w:space="0" w:color="auto"/>
        <w:right w:val="none" w:sz="0" w:space="0" w:color="auto"/>
      </w:divBdr>
      <w:divsChild>
        <w:div w:id="718551563">
          <w:marLeft w:val="0"/>
          <w:marRight w:val="0"/>
          <w:marTop w:val="0"/>
          <w:marBottom w:val="0"/>
          <w:divBdr>
            <w:top w:val="none" w:sz="0" w:space="0" w:color="auto"/>
            <w:left w:val="none" w:sz="0" w:space="0" w:color="auto"/>
            <w:bottom w:val="none" w:sz="0" w:space="0" w:color="auto"/>
            <w:right w:val="none" w:sz="0" w:space="0" w:color="auto"/>
          </w:divBdr>
          <w:divsChild>
            <w:div w:id="546843007">
              <w:marLeft w:val="0"/>
              <w:marRight w:val="0"/>
              <w:marTop w:val="0"/>
              <w:marBottom w:val="0"/>
              <w:divBdr>
                <w:top w:val="none" w:sz="0" w:space="0" w:color="auto"/>
                <w:left w:val="none" w:sz="0" w:space="0" w:color="auto"/>
                <w:bottom w:val="none" w:sz="0" w:space="0" w:color="auto"/>
                <w:right w:val="none" w:sz="0" w:space="0" w:color="auto"/>
              </w:divBdr>
              <w:divsChild>
                <w:div w:id="1012417104">
                  <w:marLeft w:val="0"/>
                  <w:marRight w:val="0"/>
                  <w:marTop w:val="0"/>
                  <w:marBottom w:val="0"/>
                  <w:divBdr>
                    <w:top w:val="none" w:sz="0" w:space="0" w:color="auto"/>
                    <w:left w:val="none" w:sz="0" w:space="0" w:color="auto"/>
                    <w:bottom w:val="none" w:sz="0" w:space="0" w:color="auto"/>
                    <w:right w:val="none" w:sz="0" w:space="0" w:color="auto"/>
                  </w:divBdr>
                </w:div>
                <w:div w:id="1476027908">
                  <w:marLeft w:val="465"/>
                  <w:marRight w:val="0"/>
                  <w:marTop w:val="210"/>
                  <w:marBottom w:val="90"/>
                  <w:divBdr>
                    <w:top w:val="none" w:sz="0" w:space="0" w:color="auto"/>
                    <w:left w:val="none" w:sz="0" w:space="0" w:color="auto"/>
                    <w:bottom w:val="none" w:sz="0" w:space="0" w:color="auto"/>
                    <w:right w:val="none" w:sz="0" w:space="0" w:color="auto"/>
                  </w:divBdr>
                  <w:divsChild>
                    <w:div w:id="540093369">
                      <w:marLeft w:val="0"/>
                      <w:marRight w:val="0"/>
                      <w:marTop w:val="30"/>
                      <w:marBottom w:val="0"/>
                      <w:divBdr>
                        <w:top w:val="none" w:sz="0" w:space="0" w:color="auto"/>
                        <w:left w:val="none" w:sz="0" w:space="0" w:color="auto"/>
                        <w:bottom w:val="none" w:sz="0" w:space="0" w:color="auto"/>
                        <w:right w:val="none" w:sz="0" w:space="0" w:color="auto"/>
                      </w:divBdr>
                    </w:div>
                    <w:div w:id="1303340354">
                      <w:marLeft w:val="150"/>
                      <w:marRight w:val="0"/>
                      <w:marTop w:val="210"/>
                      <w:marBottom w:val="0"/>
                      <w:divBdr>
                        <w:top w:val="none" w:sz="0" w:space="0" w:color="auto"/>
                        <w:left w:val="none" w:sz="0" w:space="0" w:color="auto"/>
                        <w:bottom w:val="none" w:sz="0" w:space="0" w:color="auto"/>
                        <w:right w:val="none" w:sz="0" w:space="0" w:color="auto"/>
                      </w:divBdr>
                      <w:divsChild>
                        <w:div w:id="40639266">
                          <w:marLeft w:val="0"/>
                          <w:marRight w:val="0"/>
                          <w:marTop w:val="0"/>
                          <w:marBottom w:val="0"/>
                          <w:divBdr>
                            <w:top w:val="single" w:sz="6" w:space="0" w:color="DFDFDF"/>
                            <w:left w:val="single" w:sz="6" w:space="0" w:color="DFDFDF"/>
                            <w:bottom w:val="single" w:sz="6" w:space="5" w:color="DFDFDF"/>
                            <w:right w:val="single" w:sz="6" w:space="0" w:color="DFDFDF"/>
                          </w:divBdr>
                          <w:divsChild>
                            <w:div w:id="1249075967">
                              <w:marLeft w:val="0"/>
                              <w:marRight w:val="0"/>
                              <w:marTop w:val="0"/>
                              <w:marBottom w:val="0"/>
                              <w:divBdr>
                                <w:top w:val="none" w:sz="0" w:space="0" w:color="auto"/>
                                <w:left w:val="none" w:sz="0" w:space="0" w:color="auto"/>
                                <w:bottom w:val="none" w:sz="0" w:space="0" w:color="auto"/>
                                <w:right w:val="none" w:sz="0" w:space="0" w:color="auto"/>
                              </w:divBdr>
                              <w:divsChild>
                                <w:div w:id="825631474">
                                  <w:marLeft w:val="75"/>
                                  <w:marRight w:val="0"/>
                                  <w:marTop w:val="0"/>
                                  <w:marBottom w:val="0"/>
                                  <w:divBdr>
                                    <w:top w:val="none" w:sz="0" w:space="0" w:color="auto"/>
                                    <w:left w:val="none" w:sz="0" w:space="0" w:color="auto"/>
                                    <w:bottom w:val="none" w:sz="0" w:space="0" w:color="auto"/>
                                    <w:right w:val="none" w:sz="0" w:space="0" w:color="auto"/>
                                  </w:divBdr>
                                </w:div>
                                <w:div w:id="1110859971">
                                  <w:marLeft w:val="75"/>
                                  <w:marRight w:val="0"/>
                                  <w:marTop w:val="120"/>
                                  <w:marBottom w:val="0"/>
                                  <w:divBdr>
                                    <w:top w:val="single" w:sz="6" w:space="0" w:color="CCCCCC"/>
                                    <w:left w:val="none" w:sz="0" w:space="0" w:color="auto"/>
                                    <w:bottom w:val="none" w:sz="0" w:space="0" w:color="auto"/>
                                    <w:right w:val="none" w:sz="0" w:space="0" w:color="auto"/>
                                  </w:divBdr>
                                </w:div>
                              </w:divsChild>
                            </w:div>
                          </w:divsChild>
                        </w:div>
                        <w:div w:id="1893148386">
                          <w:marLeft w:val="0"/>
                          <w:marRight w:val="0"/>
                          <w:marTop w:val="0"/>
                          <w:marBottom w:val="0"/>
                          <w:divBdr>
                            <w:top w:val="none" w:sz="0" w:space="0" w:color="auto"/>
                            <w:left w:val="none" w:sz="0" w:space="0" w:color="auto"/>
                            <w:bottom w:val="none" w:sz="0" w:space="0" w:color="auto"/>
                            <w:right w:val="none" w:sz="0" w:space="0" w:color="auto"/>
                          </w:divBdr>
                        </w:div>
                      </w:divsChild>
                    </w:div>
                    <w:div w:id="1950576330">
                      <w:marLeft w:val="0"/>
                      <w:marRight w:val="0"/>
                      <w:marTop w:val="210"/>
                      <w:marBottom w:val="0"/>
                      <w:divBdr>
                        <w:top w:val="none" w:sz="0" w:space="0" w:color="auto"/>
                        <w:left w:val="none" w:sz="0" w:space="0" w:color="auto"/>
                        <w:bottom w:val="none" w:sz="0" w:space="0" w:color="auto"/>
                        <w:right w:val="none" w:sz="0" w:space="0" w:color="auto"/>
                      </w:divBdr>
                      <w:divsChild>
                        <w:div w:id="2079550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5746235">
                  <w:marLeft w:val="150"/>
                  <w:marRight w:val="0"/>
                  <w:marTop w:val="0"/>
                  <w:marBottom w:val="0"/>
                  <w:divBdr>
                    <w:top w:val="none" w:sz="0" w:space="0" w:color="auto"/>
                    <w:left w:val="none" w:sz="0" w:space="0" w:color="auto"/>
                    <w:bottom w:val="none" w:sz="0" w:space="0" w:color="auto"/>
                    <w:right w:val="none" w:sz="0" w:space="0" w:color="auto"/>
                  </w:divBdr>
                </w:div>
              </w:divsChild>
            </w:div>
            <w:div w:id="1463961330">
              <w:marLeft w:val="150"/>
              <w:marRight w:val="0"/>
              <w:marTop w:val="0"/>
              <w:marBottom w:val="180"/>
              <w:divBdr>
                <w:top w:val="none" w:sz="0" w:space="0" w:color="auto"/>
                <w:left w:val="none" w:sz="0" w:space="0" w:color="auto"/>
                <w:bottom w:val="single" w:sz="6" w:space="0" w:color="E2EEF5"/>
                <w:right w:val="none" w:sz="0" w:space="0" w:color="auto"/>
              </w:divBdr>
            </w:div>
            <w:div w:id="1637493762">
              <w:marLeft w:val="150"/>
              <w:marRight w:val="150"/>
              <w:marTop w:val="225"/>
              <w:marBottom w:val="75"/>
              <w:divBdr>
                <w:top w:val="none" w:sz="0" w:space="0" w:color="auto"/>
                <w:left w:val="none" w:sz="0" w:space="0" w:color="auto"/>
                <w:bottom w:val="none" w:sz="0" w:space="0" w:color="auto"/>
                <w:right w:val="none" w:sz="0" w:space="0" w:color="auto"/>
              </w:divBdr>
              <w:divsChild>
                <w:div w:id="1734888549">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none" w:sz="0" w:space="0" w:color="auto"/>
                        <w:right w:val="none" w:sz="0" w:space="0" w:color="auto"/>
                      </w:divBdr>
                      <w:divsChild>
                        <w:div w:id="2111969582">
                          <w:marLeft w:val="0"/>
                          <w:marRight w:val="0"/>
                          <w:marTop w:val="0"/>
                          <w:marBottom w:val="0"/>
                          <w:divBdr>
                            <w:top w:val="none" w:sz="0" w:space="0" w:color="auto"/>
                            <w:left w:val="none" w:sz="0" w:space="0" w:color="auto"/>
                            <w:bottom w:val="none" w:sz="0" w:space="0" w:color="auto"/>
                            <w:right w:val="none" w:sz="0" w:space="0" w:color="auto"/>
                          </w:divBdr>
                          <w:divsChild>
                            <w:div w:id="1614481465">
                              <w:marLeft w:val="0"/>
                              <w:marRight w:val="0"/>
                              <w:marTop w:val="0"/>
                              <w:marBottom w:val="0"/>
                              <w:divBdr>
                                <w:top w:val="single" w:sz="6" w:space="0" w:color="DFDFDF"/>
                                <w:left w:val="none" w:sz="0" w:space="0" w:color="auto"/>
                                <w:bottom w:val="single" w:sz="6" w:space="6" w:color="DFDFDF"/>
                                <w:right w:val="none" w:sz="0" w:space="0" w:color="auto"/>
                              </w:divBdr>
                            </w:div>
                          </w:divsChild>
                        </w:div>
                        <w:div w:id="2065979186">
                          <w:marLeft w:val="0"/>
                          <w:marRight w:val="0"/>
                          <w:marTop w:val="450"/>
                          <w:marBottom w:val="0"/>
                          <w:divBdr>
                            <w:top w:val="single" w:sz="6" w:space="0" w:color="DFDFDF"/>
                            <w:left w:val="none" w:sz="0" w:space="0" w:color="auto"/>
                            <w:bottom w:val="single" w:sz="6" w:space="6" w:color="DFDFDF"/>
                            <w:right w:val="none" w:sz="0" w:space="0" w:color="auto"/>
                          </w:divBdr>
                        </w:div>
                        <w:div w:id="907881119">
                          <w:marLeft w:val="0"/>
                          <w:marRight w:val="0"/>
                          <w:marTop w:val="0"/>
                          <w:marBottom w:val="0"/>
                          <w:divBdr>
                            <w:top w:val="none" w:sz="0" w:space="0" w:color="auto"/>
                            <w:left w:val="none" w:sz="0" w:space="0" w:color="auto"/>
                            <w:bottom w:val="none" w:sz="0" w:space="0" w:color="auto"/>
                            <w:right w:val="none" w:sz="0" w:space="0" w:color="auto"/>
                          </w:divBdr>
                          <w:divsChild>
                            <w:div w:id="1777944312">
                              <w:marLeft w:val="0"/>
                              <w:marRight w:val="0"/>
                              <w:marTop w:val="0"/>
                              <w:marBottom w:val="0"/>
                              <w:divBdr>
                                <w:top w:val="single" w:sz="12" w:space="0" w:color="0390D8"/>
                                <w:left w:val="single" w:sz="12" w:space="0" w:color="0390D8"/>
                                <w:bottom w:val="single" w:sz="12" w:space="0" w:color="0390D8"/>
                                <w:right w:val="single" w:sz="12" w:space="0" w:color="0390D8"/>
                              </w:divBdr>
                              <w:divsChild>
                                <w:div w:id="742682718">
                                  <w:marLeft w:val="375"/>
                                  <w:marRight w:val="375"/>
                                  <w:marTop w:val="375"/>
                                  <w:marBottom w:val="375"/>
                                  <w:divBdr>
                                    <w:top w:val="none" w:sz="0" w:space="0" w:color="auto"/>
                                    <w:left w:val="none" w:sz="0" w:space="0" w:color="auto"/>
                                    <w:bottom w:val="none" w:sz="0" w:space="0" w:color="auto"/>
                                    <w:right w:val="none" w:sz="0" w:space="0" w:color="auto"/>
                                  </w:divBdr>
                                  <w:divsChild>
                                    <w:div w:id="9490484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75080520">
                          <w:marLeft w:val="0"/>
                          <w:marRight w:val="0"/>
                          <w:marTop w:val="195"/>
                          <w:marBottom w:val="0"/>
                          <w:divBdr>
                            <w:top w:val="none" w:sz="0" w:space="0" w:color="auto"/>
                            <w:left w:val="none" w:sz="0" w:space="0" w:color="auto"/>
                            <w:bottom w:val="none" w:sz="0" w:space="0" w:color="auto"/>
                            <w:right w:val="none" w:sz="0" w:space="0" w:color="auto"/>
                          </w:divBdr>
                        </w:div>
                      </w:divsChild>
                    </w:div>
                    <w:div w:id="393045417">
                      <w:marLeft w:val="0"/>
                      <w:marRight w:val="300"/>
                      <w:marTop w:val="0"/>
                      <w:marBottom w:val="450"/>
                      <w:divBdr>
                        <w:top w:val="none" w:sz="0" w:space="0" w:color="auto"/>
                        <w:left w:val="none" w:sz="0" w:space="0" w:color="auto"/>
                        <w:bottom w:val="none" w:sz="0" w:space="0" w:color="auto"/>
                        <w:right w:val="none" w:sz="0" w:space="0" w:color="auto"/>
                      </w:divBdr>
                    </w:div>
                    <w:div w:id="1987280456">
                      <w:marLeft w:val="0"/>
                      <w:marRight w:val="300"/>
                      <w:marTop w:val="0"/>
                      <w:marBottom w:val="450"/>
                      <w:divBdr>
                        <w:top w:val="none" w:sz="0" w:space="0" w:color="auto"/>
                        <w:left w:val="none" w:sz="0" w:space="0" w:color="auto"/>
                        <w:bottom w:val="none" w:sz="0" w:space="0" w:color="auto"/>
                        <w:right w:val="none" w:sz="0" w:space="0" w:color="auto"/>
                      </w:divBdr>
                    </w:div>
                    <w:div w:id="1321036540">
                      <w:marLeft w:val="0"/>
                      <w:marRight w:val="0"/>
                      <w:marTop w:val="0"/>
                      <w:marBottom w:val="0"/>
                      <w:divBdr>
                        <w:top w:val="none" w:sz="0" w:space="0" w:color="auto"/>
                        <w:left w:val="none" w:sz="0" w:space="0" w:color="auto"/>
                        <w:bottom w:val="none" w:sz="0" w:space="0" w:color="auto"/>
                        <w:right w:val="none" w:sz="0" w:space="0" w:color="auto"/>
                      </w:divBdr>
                    </w:div>
                    <w:div w:id="2066443269">
                      <w:marLeft w:val="0"/>
                      <w:marRight w:val="0"/>
                      <w:marTop w:val="150"/>
                      <w:marBottom w:val="0"/>
                      <w:divBdr>
                        <w:top w:val="none" w:sz="0" w:space="0" w:color="auto"/>
                        <w:left w:val="none" w:sz="0" w:space="0" w:color="auto"/>
                        <w:bottom w:val="none" w:sz="0" w:space="0" w:color="auto"/>
                        <w:right w:val="none" w:sz="0" w:space="0" w:color="auto"/>
                      </w:divBdr>
                    </w:div>
                    <w:div w:id="926156762">
                      <w:marLeft w:val="0"/>
                      <w:marRight w:val="2250"/>
                      <w:marTop w:val="150"/>
                      <w:marBottom w:val="450"/>
                      <w:divBdr>
                        <w:top w:val="none" w:sz="0" w:space="0" w:color="auto"/>
                        <w:left w:val="none" w:sz="0" w:space="0" w:color="auto"/>
                        <w:bottom w:val="none" w:sz="0" w:space="0" w:color="auto"/>
                        <w:right w:val="none" w:sz="0" w:space="0" w:color="auto"/>
                      </w:divBdr>
                    </w:div>
                    <w:div w:id="766734394">
                      <w:marLeft w:val="0"/>
                      <w:marRight w:val="0"/>
                      <w:marTop w:val="0"/>
                      <w:marBottom w:val="0"/>
                      <w:divBdr>
                        <w:top w:val="none" w:sz="0" w:space="0" w:color="auto"/>
                        <w:left w:val="none" w:sz="0" w:space="0" w:color="auto"/>
                        <w:bottom w:val="none" w:sz="0" w:space="0" w:color="auto"/>
                        <w:right w:val="none" w:sz="0" w:space="0" w:color="auto"/>
                      </w:divBdr>
                    </w:div>
                    <w:div w:id="220600213">
                      <w:marLeft w:val="0"/>
                      <w:marRight w:val="0"/>
                      <w:marTop w:val="0"/>
                      <w:marBottom w:val="0"/>
                      <w:divBdr>
                        <w:top w:val="none" w:sz="0" w:space="0" w:color="auto"/>
                        <w:left w:val="none" w:sz="0" w:space="0" w:color="auto"/>
                        <w:bottom w:val="none" w:sz="0" w:space="0" w:color="auto"/>
                        <w:right w:val="none" w:sz="0" w:space="0" w:color="auto"/>
                      </w:divBdr>
                    </w:div>
                    <w:div w:id="606930436">
                      <w:marLeft w:val="1650"/>
                      <w:marRight w:val="0"/>
                      <w:marTop w:val="150"/>
                      <w:marBottom w:val="450"/>
                      <w:divBdr>
                        <w:top w:val="dashed" w:sz="18" w:space="0" w:color="C8267B"/>
                        <w:left w:val="dashed" w:sz="18" w:space="0" w:color="C8267B"/>
                        <w:bottom w:val="dashed" w:sz="18" w:space="0" w:color="C8267B"/>
                        <w:right w:val="dashed" w:sz="18" w:space="0" w:color="C8267B"/>
                      </w:divBdr>
                    </w:div>
                    <w:div w:id="1348556064">
                      <w:marLeft w:val="0"/>
                      <w:marRight w:val="0"/>
                      <w:marTop w:val="0"/>
                      <w:marBottom w:val="0"/>
                      <w:divBdr>
                        <w:top w:val="none" w:sz="0" w:space="0" w:color="auto"/>
                        <w:left w:val="none" w:sz="0" w:space="0" w:color="auto"/>
                        <w:bottom w:val="none" w:sz="0" w:space="0" w:color="auto"/>
                        <w:right w:val="none" w:sz="0" w:space="0" w:color="auto"/>
                      </w:divBdr>
                    </w:div>
                    <w:div w:id="1106846791">
                      <w:marLeft w:val="0"/>
                      <w:marRight w:val="0"/>
                      <w:marTop w:val="0"/>
                      <w:marBottom w:val="0"/>
                      <w:divBdr>
                        <w:top w:val="none" w:sz="0" w:space="0" w:color="auto"/>
                        <w:left w:val="none" w:sz="0" w:space="0" w:color="auto"/>
                        <w:bottom w:val="none" w:sz="0" w:space="0" w:color="auto"/>
                        <w:right w:val="none" w:sz="0" w:space="0" w:color="auto"/>
                      </w:divBdr>
                      <w:divsChild>
                        <w:div w:id="1939025474">
                          <w:marLeft w:val="0"/>
                          <w:marRight w:val="0"/>
                          <w:marTop w:val="375"/>
                          <w:marBottom w:val="0"/>
                          <w:divBdr>
                            <w:top w:val="single" w:sz="6" w:space="11" w:color="E3E3E3"/>
                            <w:left w:val="single" w:sz="6" w:space="11" w:color="E3E3E3"/>
                            <w:bottom w:val="single" w:sz="6" w:space="11" w:color="E3E3E3"/>
                            <w:right w:val="single" w:sz="6" w:space="11" w:color="E3E3E3"/>
                          </w:divBdr>
                          <w:divsChild>
                            <w:div w:id="1465849504">
                              <w:marLeft w:val="0"/>
                              <w:marRight w:val="0"/>
                              <w:marTop w:val="0"/>
                              <w:marBottom w:val="0"/>
                              <w:divBdr>
                                <w:top w:val="none" w:sz="0" w:space="0" w:color="auto"/>
                                <w:left w:val="none" w:sz="0" w:space="0" w:color="auto"/>
                                <w:bottom w:val="none" w:sz="0" w:space="0" w:color="auto"/>
                                <w:right w:val="none" w:sz="0" w:space="0" w:color="auto"/>
                              </w:divBdr>
                            </w:div>
                            <w:div w:id="1068847726">
                              <w:marLeft w:val="0"/>
                              <w:marRight w:val="0"/>
                              <w:marTop w:val="300"/>
                              <w:marBottom w:val="0"/>
                              <w:divBdr>
                                <w:top w:val="none" w:sz="0" w:space="0" w:color="auto"/>
                                <w:left w:val="none" w:sz="0" w:space="0" w:color="auto"/>
                                <w:bottom w:val="none" w:sz="0" w:space="0" w:color="auto"/>
                                <w:right w:val="none" w:sz="0" w:space="0" w:color="auto"/>
                              </w:divBdr>
                              <w:divsChild>
                                <w:div w:id="659044998">
                                  <w:marLeft w:val="0"/>
                                  <w:marRight w:val="0"/>
                                  <w:marTop w:val="150"/>
                                  <w:marBottom w:val="0"/>
                                  <w:divBdr>
                                    <w:top w:val="none" w:sz="0" w:space="0" w:color="auto"/>
                                    <w:left w:val="none" w:sz="0" w:space="0" w:color="auto"/>
                                    <w:bottom w:val="none" w:sz="0" w:space="0" w:color="auto"/>
                                    <w:right w:val="none" w:sz="0" w:space="0" w:color="auto"/>
                                  </w:divBdr>
                                  <w:divsChild>
                                    <w:div w:id="2029066663">
                                      <w:marLeft w:val="0"/>
                                      <w:marRight w:val="0"/>
                                      <w:marTop w:val="0"/>
                                      <w:marBottom w:val="0"/>
                                      <w:divBdr>
                                        <w:top w:val="none" w:sz="0" w:space="0" w:color="auto"/>
                                        <w:left w:val="none" w:sz="0" w:space="0" w:color="auto"/>
                                        <w:bottom w:val="none" w:sz="0" w:space="0" w:color="auto"/>
                                        <w:right w:val="none" w:sz="0" w:space="0" w:color="auto"/>
                                      </w:divBdr>
                                    </w:div>
                                    <w:div w:id="426267394">
                                      <w:marLeft w:val="150"/>
                                      <w:marRight w:val="0"/>
                                      <w:marTop w:val="0"/>
                                      <w:marBottom w:val="0"/>
                                      <w:divBdr>
                                        <w:top w:val="none" w:sz="0" w:space="0" w:color="auto"/>
                                        <w:left w:val="none" w:sz="0" w:space="0" w:color="auto"/>
                                        <w:bottom w:val="none" w:sz="0" w:space="0" w:color="auto"/>
                                        <w:right w:val="none" w:sz="0" w:space="0" w:color="auto"/>
                                      </w:divBdr>
                                    </w:div>
                                  </w:divsChild>
                                </w:div>
                                <w:div w:id="1331173899">
                                  <w:marLeft w:val="0"/>
                                  <w:marRight w:val="0"/>
                                  <w:marTop w:val="150"/>
                                  <w:marBottom w:val="0"/>
                                  <w:divBdr>
                                    <w:top w:val="none" w:sz="0" w:space="0" w:color="auto"/>
                                    <w:left w:val="none" w:sz="0" w:space="0" w:color="auto"/>
                                    <w:bottom w:val="none" w:sz="0" w:space="0" w:color="auto"/>
                                    <w:right w:val="none" w:sz="0" w:space="0" w:color="auto"/>
                                  </w:divBdr>
                                  <w:divsChild>
                                    <w:div w:id="1128741557">
                                      <w:marLeft w:val="0"/>
                                      <w:marRight w:val="0"/>
                                      <w:marTop w:val="0"/>
                                      <w:marBottom w:val="0"/>
                                      <w:divBdr>
                                        <w:top w:val="none" w:sz="0" w:space="0" w:color="auto"/>
                                        <w:left w:val="none" w:sz="0" w:space="0" w:color="auto"/>
                                        <w:bottom w:val="none" w:sz="0" w:space="0" w:color="auto"/>
                                        <w:right w:val="none" w:sz="0" w:space="0" w:color="auto"/>
                                      </w:divBdr>
                                    </w:div>
                                    <w:div w:id="1102067081">
                                      <w:marLeft w:val="150"/>
                                      <w:marRight w:val="0"/>
                                      <w:marTop w:val="0"/>
                                      <w:marBottom w:val="0"/>
                                      <w:divBdr>
                                        <w:top w:val="none" w:sz="0" w:space="0" w:color="auto"/>
                                        <w:left w:val="none" w:sz="0" w:space="0" w:color="auto"/>
                                        <w:bottom w:val="none" w:sz="0" w:space="0" w:color="auto"/>
                                        <w:right w:val="none" w:sz="0" w:space="0" w:color="auto"/>
                                      </w:divBdr>
                                    </w:div>
                                  </w:divsChild>
                                </w:div>
                                <w:div w:id="295182496">
                                  <w:marLeft w:val="0"/>
                                  <w:marRight w:val="0"/>
                                  <w:marTop w:val="150"/>
                                  <w:marBottom w:val="0"/>
                                  <w:divBdr>
                                    <w:top w:val="none" w:sz="0" w:space="0" w:color="auto"/>
                                    <w:left w:val="none" w:sz="0" w:space="0" w:color="auto"/>
                                    <w:bottom w:val="none" w:sz="0" w:space="0" w:color="auto"/>
                                    <w:right w:val="none" w:sz="0" w:space="0" w:color="auto"/>
                                  </w:divBdr>
                                  <w:divsChild>
                                    <w:div w:id="708071925">
                                      <w:marLeft w:val="0"/>
                                      <w:marRight w:val="0"/>
                                      <w:marTop w:val="0"/>
                                      <w:marBottom w:val="0"/>
                                      <w:divBdr>
                                        <w:top w:val="none" w:sz="0" w:space="0" w:color="auto"/>
                                        <w:left w:val="none" w:sz="0" w:space="0" w:color="auto"/>
                                        <w:bottom w:val="none" w:sz="0" w:space="0" w:color="auto"/>
                                        <w:right w:val="none" w:sz="0" w:space="0" w:color="auto"/>
                                      </w:divBdr>
                                    </w:div>
                                    <w:div w:id="977999430">
                                      <w:marLeft w:val="150"/>
                                      <w:marRight w:val="0"/>
                                      <w:marTop w:val="0"/>
                                      <w:marBottom w:val="0"/>
                                      <w:divBdr>
                                        <w:top w:val="none" w:sz="0" w:space="0" w:color="auto"/>
                                        <w:left w:val="none" w:sz="0" w:space="0" w:color="auto"/>
                                        <w:bottom w:val="none" w:sz="0" w:space="0" w:color="auto"/>
                                        <w:right w:val="none" w:sz="0" w:space="0" w:color="auto"/>
                                      </w:divBdr>
                                    </w:div>
                                  </w:divsChild>
                                </w:div>
                                <w:div w:id="851332683">
                                  <w:marLeft w:val="0"/>
                                  <w:marRight w:val="0"/>
                                  <w:marTop w:val="150"/>
                                  <w:marBottom w:val="0"/>
                                  <w:divBdr>
                                    <w:top w:val="none" w:sz="0" w:space="0" w:color="auto"/>
                                    <w:left w:val="none" w:sz="0" w:space="0" w:color="auto"/>
                                    <w:bottom w:val="none" w:sz="0" w:space="0" w:color="auto"/>
                                    <w:right w:val="none" w:sz="0" w:space="0" w:color="auto"/>
                                  </w:divBdr>
                                  <w:divsChild>
                                    <w:div w:id="925723013">
                                      <w:marLeft w:val="0"/>
                                      <w:marRight w:val="0"/>
                                      <w:marTop w:val="0"/>
                                      <w:marBottom w:val="0"/>
                                      <w:divBdr>
                                        <w:top w:val="none" w:sz="0" w:space="0" w:color="auto"/>
                                        <w:left w:val="none" w:sz="0" w:space="0" w:color="auto"/>
                                        <w:bottom w:val="none" w:sz="0" w:space="0" w:color="auto"/>
                                        <w:right w:val="none" w:sz="0" w:space="0" w:color="auto"/>
                                      </w:divBdr>
                                    </w:div>
                                    <w:div w:id="1230268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376">
                      <w:marLeft w:val="2400"/>
                      <w:marRight w:val="0"/>
                      <w:marTop w:val="300"/>
                      <w:marBottom w:val="0"/>
                      <w:divBdr>
                        <w:top w:val="none" w:sz="0" w:space="0" w:color="auto"/>
                        <w:left w:val="none" w:sz="0" w:space="0" w:color="auto"/>
                        <w:bottom w:val="none" w:sz="0" w:space="0" w:color="auto"/>
                        <w:right w:val="none" w:sz="0" w:space="0" w:color="auto"/>
                      </w:divBdr>
                    </w:div>
                  </w:divsChild>
                </w:div>
                <w:div w:id="379404011">
                  <w:marLeft w:val="0"/>
                  <w:marRight w:val="0"/>
                  <w:marTop w:val="0"/>
                  <w:marBottom w:val="0"/>
                  <w:divBdr>
                    <w:top w:val="none" w:sz="0" w:space="0" w:color="auto"/>
                    <w:left w:val="none" w:sz="0" w:space="0" w:color="auto"/>
                    <w:bottom w:val="none" w:sz="0" w:space="0" w:color="auto"/>
                    <w:right w:val="none" w:sz="0" w:space="0" w:color="auto"/>
                  </w:divBdr>
                  <w:divsChild>
                    <w:div w:id="941454091">
                      <w:marLeft w:val="0"/>
                      <w:marRight w:val="0"/>
                      <w:marTop w:val="0"/>
                      <w:marBottom w:val="0"/>
                      <w:divBdr>
                        <w:top w:val="none" w:sz="0" w:space="0" w:color="auto"/>
                        <w:left w:val="none" w:sz="0" w:space="0" w:color="auto"/>
                        <w:bottom w:val="none" w:sz="0" w:space="0" w:color="auto"/>
                        <w:right w:val="none" w:sz="0" w:space="0" w:color="auto"/>
                      </w:divBdr>
                      <w:divsChild>
                        <w:div w:id="1989481581">
                          <w:marLeft w:val="0"/>
                          <w:marRight w:val="0"/>
                          <w:marTop w:val="15"/>
                          <w:marBottom w:val="0"/>
                          <w:divBdr>
                            <w:top w:val="single" w:sz="6" w:space="0" w:color="DFDFDF"/>
                            <w:left w:val="single" w:sz="6" w:space="0" w:color="DFDFDF"/>
                            <w:bottom w:val="single" w:sz="6" w:space="0" w:color="DFDFDF"/>
                            <w:right w:val="single" w:sz="6" w:space="0" w:color="DFDFDF"/>
                          </w:divBdr>
                          <w:divsChild>
                            <w:div w:id="243998509">
                              <w:marLeft w:val="0"/>
                              <w:marRight w:val="0"/>
                              <w:marTop w:val="0"/>
                              <w:marBottom w:val="0"/>
                              <w:divBdr>
                                <w:top w:val="none" w:sz="0" w:space="0" w:color="auto"/>
                                <w:left w:val="none" w:sz="0" w:space="0" w:color="auto"/>
                                <w:bottom w:val="single" w:sz="6" w:space="0" w:color="DFDFDF"/>
                                <w:right w:val="none" w:sz="0" w:space="0" w:color="auto"/>
                              </w:divBdr>
                            </w:div>
                            <w:div w:id="48575698">
                              <w:marLeft w:val="0"/>
                              <w:marRight w:val="0"/>
                              <w:marTop w:val="0"/>
                              <w:marBottom w:val="0"/>
                              <w:divBdr>
                                <w:top w:val="single" w:sz="6" w:space="10" w:color="FFFFFF"/>
                                <w:left w:val="single" w:sz="6" w:space="9" w:color="FFFFFF"/>
                                <w:bottom w:val="single" w:sz="6" w:space="10" w:color="FFFFFF"/>
                                <w:right w:val="single" w:sz="6" w:space="9" w:color="FFFFFF"/>
                              </w:divBdr>
                            </w:div>
                          </w:divsChild>
                        </w:div>
                      </w:divsChild>
                    </w:div>
                  </w:divsChild>
                </w:div>
              </w:divsChild>
            </w:div>
            <w:div w:id="125901878">
              <w:marLeft w:val="0"/>
              <w:marRight w:val="0"/>
              <w:marTop w:val="0"/>
              <w:marBottom w:val="0"/>
              <w:divBdr>
                <w:top w:val="none" w:sz="0" w:space="0" w:color="auto"/>
                <w:left w:val="none" w:sz="0" w:space="0" w:color="auto"/>
                <w:bottom w:val="none" w:sz="0" w:space="0" w:color="auto"/>
                <w:right w:val="none" w:sz="0" w:space="0" w:color="auto"/>
              </w:divBdr>
              <w:divsChild>
                <w:div w:id="1686129508">
                  <w:marLeft w:val="0"/>
                  <w:marRight w:val="0"/>
                  <w:marTop w:val="0"/>
                  <w:marBottom w:val="0"/>
                  <w:divBdr>
                    <w:top w:val="none" w:sz="0" w:space="0" w:color="auto"/>
                    <w:left w:val="none" w:sz="0" w:space="0" w:color="auto"/>
                    <w:bottom w:val="none" w:sz="0" w:space="0" w:color="auto"/>
                    <w:right w:val="none" w:sz="0" w:space="0" w:color="auto"/>
                  </w:divBdr>
                </w:div>
                <w:div w:id="1684866286">
                  <w:marLeft w:val="0"/>
                  <w:marRight w:val="0"/>
                  <w:marTop w:val="0"/>
                  <w:marBottom w:val="0"/>
                  <w:divBdr>
                    <w:top w:val="none" w:sz="0" w:space="0" w:color="auto"/>
                    <w:left w:val="none" w:sz="0" w:space="0" w:color="auto"/>
                    <w:bottom w:val="none" w:sz="0" w:space="0" w:color="auto"/>
                    <w:right w:val="none" w:sz="0" w:space="0" w:color="auto"/>
                  </w:divBdr>
                </w:div>
                <w:div w:id="911234035">
                  <w:marLeft w:val="0"/>
                  <w:marRight w:val="0"/>
                  <w:marTop w:val="0"/>
                  <w:marBottom w:val="0"/>
                  <w:divBdr>
                    <w:top w:val="none" w:sz="0" w:space="0" w:color="auto"/>
                    <w:left w:val="none" w:sz="0" w:space="0" w:color="auto"/>
                    <w:bottom w:val="none" w:sz="0" w:space="0" w:color="auto"/>
                    <w:right w:val="none" w:sz="0" w:space="0" w:color="auto"/>
                  </w:divBdr>
                </w:div>
                <w:div w:id="1056204376">
                  <w:marLeft w:val="0"/>
                  <w:marRight w:val="0"/>
                  <w:marTop w:val="0"/>
                  <w:marBottom w:val="0"/>
                  <w:divBdr>
                    <w:top w:val="none" w:sz="0" w:space="0" w:color="auto"/>
                    <w:left w:val="none" w:sz="0" w:space="0" w:color="auto"/>
                    <w:bottom w:val="none" w:sz="0" w:space="0" w:color="auto"/>
                    <w:right w:val="none" w:sz="0" w:space="0" w:color="auto"/>
                  </w:divBdr>
                </w:div>
                <w:div w:id="1540628676">
                  <w:marLeft w:val="0"/>
                  <w:marRight w:val="0"/>
                  <w:marTop w:val="0"/>
                  <w:marBottom w:val="0"/>
                  <w:divBdr>
                    <w:top w:val="none" w:sz="0" w:space="0" w:color="auto"/>
                    <w:left w:val="none" w:sz="0" w:space="0" w:color="auto"/>
                    <w:bottom w:val="none" w:sz="0" w:space="0" w:color="auto"/>
                    <w:right w:val="none" w:sz="0" w:space="0" w:color="auto"/>
                  </w:divBdr>
                </w:div>
              </w:divsChild>
            </w:div>
            <w:div w:id="1447626126">
              <w:marLeft w:val="0"/>
              <w:marRight w:val="0"/>
              <w:marTop w:val="0"/>
              <w:marBottom w:val="0"/>
              <w:divBdr>
                <w:top w:val="none" w:sz="0" w:space="0" w:color="auto"/>
                <w:left w:val="none" w:sz="0" w:space="0" w:color="auto"/>
                <w:bottom w:val="none" w:sz="0" w:space="0" w:color="auto"/>
                <w:right w:val="none" w:sz="0" w:space="0" w:color="auto"/>
              </w:divBdr>
              <w:divsChild>
                <w:div w:id="152109398">
                  <w:marLeft w:val="150"/>
                  <w:marRight w:val="150"/>
                  <w:marTop w:val="300"/>
                  <w:marBottom w:val="0"/>
                  <w:divBdr>
                    <w:top w:val="none" w:sz="0" w:space="0" w:color="auto"/>
                    <w:left w:val="none" w:sz="0" w:space="0" w:color="auto"/>
                    <w:bottom w:val="none" w:sz="0" w:space="0" w:color="auto"/>
                    <w:right w:val="none" w:sz="0" w:space="0" w:color="auto"/>
                  </w:divBdr>
                  <w:divsChild>
                    <w:div w:id="1438453057">
                      <w:marLeft w:val="600"/>
                      <w:marRight w:val="600"/>
                      <w:marTop w:val="300"/>
                      <w:marBottom w:val="300"/>
                      <w:divBdr>
                        <w:top w:val="none" w:sz="0" w:space="0" w:color="auto"/>
                        <w:left w:val="none" w:sz="0" w:space="0" w:color="auto"/>
                        <w:bottom w:val="none" w:sz="0" w:space="0" w:color="auto"/>
                        <w:right w:val="none" w:sz="0" w:space="0" w:color="auto"/>
                      </w:divBdr>
                    </w:div>
                    <w:div w:id="1635059879">
                      <w:marLeft w:val="600"/>
                      <w:marRight w:val="600"/>
                      <w:marTop w:val="0"/>
                      <w:marBottom w:val="0"/>
                      <w:divBdr>
                        <w:top w:val="none" w:sz="0" w:space="0" w:color="auto"/>
                        <w:left w:val="none" w:sz="0" w:space="0" w:color="auto"/>
                        <w:bottom w:val="none" w:sz="0" w:space="0" w:color="auto"/>
                        <w:right w:val="none" w:sz="0" w:space="0" w:color="auto"/>
                      </w:divBdr>
                      <w:divsChild>
                        <w:div w:id="1312297208">
                          <w:marLeft w:val="0"/>
                          <w:marRight w:val="375"/>
                          <w:marTop w:val="0"/>
                          <w:marBottom w:val="0"/>
                          <w:divBdr>
                            <w:top w:val="none" w:sz="0" w:space="0" w:color="auto"/>
                            <w:left w:val="none" w:sz="0" w:space="0" w:color="auto"/>
                            <w:bottom w:val="none" w:sz="0" w:space="0" w:color="auto"/>
                            <w:right w:val="none" w:sz="0" w:space="0" w:color="auto"/>
                          </w:divBdr>
                        </w:div>
                        <w:div w:id="1125654499">
                          <w:marLeft w:val="0"/>
                          <w:marRight w:val="375"/>
                          <w:marTop w:val="0"/>
                          <w:marBottom w:val="0"/>
                          <w:divBdr>
                            <w:top w:val="none" w:sz="0" w:space="0" w:color="auto"/>
                            <w:left w:val="none" w:sz="0" w:space="0" w:color="auto"/>
                            <w:bottom w:val="none" w:sz="0" w:space="0" w:color="auto"/>
                            <w:right w:val="none" w:sz="0" w:space="0" w:color="auto"/>
                          </w:divBdr>
                        </w:div>
                        <w:div w:id="9922858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4146235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9392725">
      <w:bodyDiv w:val="1"/>
      <w:marLeft w:val="0"/>
      <w:marRight w:val="0"/>
      <w:marTop w:val="0"/>
      <w:marBottom w:val="0"/>
      <w:divBdr>
        <w:top w:val="none" w:sz="0" w:space="0" w:color="auto"/>
        <w:left w:val="none" w:sz="0" w:space="0" w:color="auto"/>
        <w:bottom w:val="none" w:sz="0" w:space="0" w:color="auto"/>
        <w:right w:val="none" w:sz="0" w:space="0" w:color="auto"/>
      </w:divBdr>
      <w:divsChild>
        <w:div w:id="791633719">
          <w:marLeft w:val="0"/>
          <w:marRight w:val="0"/>
          <w:marTop w:val="0"/>
          <w:marBottom w:val="0"/>
          <w:divBdr>
            <w:top w:val="none" w:sz="0" w:space="0" w:color="auto"/>
            <w:left w:val="none" w:sz="0" w:space="0" w:color="auto"/>
            <w:bottom w:val="none" w:sz="0" w:space="0" w:color="auto"/>
            <w:right w:val="none" w:sz="0" w:space="0" w:color="auto"/>
          </w:divBdr>
          <w:divsChild>
            <w:div w:id="1727335292">
              <w:marLeft w:val="0"/>
              <w:marRight w:val="0"/>
              <w:marTop w:val="0"/>
              <w:marBottom w:val="0"/>
              <w:divBdr>
                <w:top w:val="none" w:sz="0" w:space="0" w:color="auto"/>
                <w:left w:val="none" w:sz="0" w:space="0" w:color="auto"/>
                <w:bottom w:val="none" w:sz="0" w:space="0" w:color="auto"/>
                <w:right w:val="none" w:sz="0" w:space="0" w:color="auto"/>
              </w:divBdr>
              <w:divsChild>
                <w:div w:id="1231305086">
                  <w:marLeft w:val="0"/>
                  <w:marRight w:val="0"/>
                  <w:marTop w:val="0"/>
                  <w:marBottom w:val="0"/>
                  <w:divBdr>
                    <w:top w:val="none" w:sz="0" w:space="0" w:color="auto"/>
                    <w:left w:val="none" w:sz="0" w:space="0" w:color="auto"/>
                    <w:bottom w:val="none" w:sz="0" w:space="0" w:color="auto"/>
                    <w:right w:val="none" w:sz="0" w:space="0" w:color="auto"/>
                  </w:divBdr>
                  <w:divsChild>
                    <w:div w:id="682167279">
                      <w:marLeft w:val="0"/>
                      <w:marRight w:val="0"/>
                      <w:marTop w:val="0"/>
                      <w:marBottom w:val="0"/>
                      <w:divBdr>
                        <w:top w:val="none" w:sz="0" w:space="0" w:color="auto"/>
                        <w:left w:val="none" w:sz="0" w:space="0" w:color="auto"/>
                        <w:bottom w:val="none" w:sz="0" w:space="0" w:color="auto"/>
                        <w:right w:val="none" w:sz="0" w:space="0" w:color="auto"/>
                      </w:divBdr>
                      <w:divsChild>
                        <w:div w:id="1270088158">
                          <w:marLeft w:val="0"/>
                          <w:marRight w:val="0"/>
                          <w:marTop w:val="0"/>
                          <w:marBottom w:val="0"/>
                          <w:divBdr>
                            <w:top w:val="none" w:sz="0" w:space="0" w:color="auto"/>
                            <w:left w:val="none" w:sz="0" w:space="0" w:color="auto"/>
                            <w:bottom w:val="none" w:sz="0" w:space="0" w:color="auto"/>
                            <w:right w:val="none" w:sz="0" w:space="0" w:color="auto"/>
                          </w:divBdr>
                          <w:divsChild>
                            <w:div w:id="1279608819">
                              <w:marLeft w:val="0"/>
                              <w:marRight w:val="0"/>
                              <w:marTop w:val="0"/>
                              <w:marBottom w:val="0"/>
                              <w:divBdr>
                                <w:top w:val="none" w:sz="0" w:space="0" w:color="auto"/>
                                <w:left w:val="none" w:sz="0" w:space="0" w:color="auto"/>
                                <w:bottom w:val="none" w:sz="0" w:space="0" w:color="auto"/>
                                <w:right w:val="none" w:sz="0" w:space="0" w:color="auto"/>
                              </w:divBdr>
                              <w:divsChild>
                                <w:div w:id="712845877">
                                  <w:marLeft w:val="0"/>
                                  <w:marRight w:val="0"/>
                                  <w:marTop w:val="240"/>
                                  <w:marBottom w:val="240"/>
                                  <w:divBdr>
                                    <w:top w:val="none" w:sz="0" w:space="0" w:color="auto"/>
                                    <w:left w:val="none" w:sz="0" w:space="0" w:color="auto"/>
                                    <w:bottom w:val="none" w:sz="0" w:space="0" w:color="auto"/>
                                    <w:right w:val="none" w:sz="0" w:space="0" w:color="auto"/>
                                  </w:divBdr>
                                  <w:divsChild>
                                    <w:div w:id="113132970">
                                      <w:marLeft w:val="0"/>
                                      <w:marRight w:val="0"/>
                                      <w:marTop w:val="0"/>
                                      <w:marBottom w:val="0"/>
                                      <w:divBdr>
                                        <w:top w:val="none" w:sz="0" w:space="0" w:color="auto"/>
                                        <w:left w:val="none" w:sz="0" w:space="0" w:color="auto"/>
                                        <w:bottom w:val="none" w:sz="0" w:space="0" w:color="auto"/>
                                        <w:right w:val="none" w:sz="0" w:space="0" w:color="auto"/>
                                      </w:divBdr>
                                      <w:divsChild>
                                        <w:div w:id="1684239795">
                                          <w:marLeft w:val="0"/>
                                          <w:marRight w:val="0"/>
                                          <w:marTop w:val="0"/>
                                          <w:marBottom w:val="0"/>
                                          <w:divBdr>
                                            <w:top w:val="none" w:sz="0" w:space="0" w:color="auto"/>
                                            <w:left w:val="none" w:sz="0" w:space="0" w:color="auto"/>
                                            <w:bottom w:val="none" w:sz="0" w:space="0" w:color="auto"/>
                                            <w:right w:val="none" w:sz="0" w:space="0" w:color="auto"/>
                                          </w:divBdr>
                                          <w:divsChild>
                                            <w:div w:id="18357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cosypacientes.com/noticias/2012/01/12_01_27_minist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2208</Characters>
  <Application>Microsoft Office Word</Application>
  <DocSecurity>0</DocSecurity>
  <Lines>18</Lines>
  <Paragraphs>5</Paragraphs>
  <ScaleCrop>false</ScaleCrop>
  <Company>El_Ranero</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felisa</cp:lastModifiedBy>
  <cp:revision>3</cp:revision>
  <dcterms:created xsi:type="dcterms:W3CDTF">2012-01-30T18:58:00Z</dcterms:created>
  <dcterms:modified xsi:type="dcterms:W3CDTF">2012-02-16T18:02:00Z</dcterms:modified>
</cp:coreProperties>
</file>